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920BC2" w:rsidRPr="00C83C88" w:rsidTr="00A746E2">
        <w:tc>
          <w:tcPr>
            <w:tcW w:w="9923" w:type="dxa"/>
            <w:gridSpan w:val="5"/>
          </w:tcPr>
          <w:p w:rsidR="00920BC2" w:rsidRPr="00C83C88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920BC2" w:rsidRPr="00C83C88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920BC2" w:rsidRPr="00C83C88" w:rsidTr="00A746E2">
        <w:tc>
          <w:tcPr>
            <w:tcW w:w="3018" w:type="dxa"/>
            <w:gridSpan w:val="2"/>
          </w:tcPr>
          <w:p w:rsidR="00920BC2" w:rsidRPr="00C83C88" w:rsidRDefault="00C105B5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20BC2">
              <w:rPr>
                <w:sz w:val="24"/>
                <w:szCs w:val="24"/>
              </w:rPr>
              <w:t xml:space="preserve"> февраля 2026 года</w:t>
            </w:r>
          </w:p>
          <w:p w:rsidR="00920BC2" w:rsidRPr="00C83C88" w:rsidRDefault="00920BC2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920BC2" w:rsidRPr="00C83C88" w:rsidRDefault="00920BC2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20BC2" w:rsidRPr="00C83C88" w:rsidTr="00A746E2">
        <w:trPr>
          <w:trHeight w:val="838"/>
        </w:trPr>
        <w:tc>
          <w:tcPr>
            <w:tcW w:w="9923" w:type="dxa"/>
            <w:gridSpan w:val="5"/>
          </w:tcPr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920BC2" w:rsidRPr="00E2563C" w:rsidRDefault="00920BC2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920BC2" w:rsidRPr="00C83C88" w:rsidTr="00A746E2">
        <w:trPr>
          <w:trHeight w:val="938"/>
        </w:trPr>
        <w:tc>
          <w:tcPr>
            <w:tcW w:w="9923" w:type="dxa"/>
            <w:gridSpan w:val="5"/>
          </w:tcPr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920BC2" w:rsidRPr="004A2EF5" w:rsidRDefault="00920BC2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920BC2" w:rsidRPr="00C83C88" w:rsidTr="00A746E2">
        <w:tc>
          <w:tcPr>
            <w:tcW w:w="9923" w:type="dxa"/>
            <w:gridSpan w:val="5"/>
          </w:tcPr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920BC2" w:rsidRPr="00C83C88" w:rsidRDefault="00920BC2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Ильин Сергей Николаевич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920BC2" w:rsidRPr="00C83C88" w:rsidTr="00A746E2">
        <w:tc>
          <w:tcPr>
            <w:tcW w:w="9923" w:type="dxa"/>
            <w:gridSpan w:val="5"/>
          </w:tcPr>
          <w:p w:rsidR="00920BC2" w:rsidRPr="00E529B9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920BC2" w:rsidRPr="00C83C88" w:rsidTr="00A746E2">
        <w:trPr>
          <w:trHeight w:val="1020"/>
        </w:trPr>
        <w:tc>
          <w:tcPr>
            <w:tcW w:w="9923" w:type="dxa"/>
            <w:gridSpan w:val="5"/>
          </w:tcPr>
          <w:p w:rsidR="00920BC2" w:rsidRDefault="00920BC2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920BC2" w:rsidRDefault="00920BC2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920BC2" w:rsidRDefault="00920BC2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920BC2" w:rsidRPr="00D67106" w:rsidRDefault="00920BC2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920BC2" w:rsidRPr="00C83C88" w:rsidTr="00A746E2">
        <w:tc>
          <w:tcPr>
            <w:tcW w:w="9923" w:type="dxa"/>
            <w:gridSpan w:val="5"/>
          </w:tcPr>
          <w:p w:rsidR="00920BC2" w:rsidRPr="00920BC2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075258">
              <w:rPr>
                <w:sz w:val="24"/>
                <w:szCs w:val="24"/>
              </w:rPr>
              <w:t xml:space="preserve">на </w:t>
            </w:r>
            <w:r w:rsidRPr="00920BC2">
              <w:rPr>
                <w:sz w:val="24"/>
                <w:szCs w:val="24"/>
              </w:rPr>
              <w:t xml:space="preserve">условно разрешенный вид использования «автомобильные мойки» для земельного участка площадью 1407 кв.м  </w:t>
            </w:r>
            <w:r w:rsidRPr="00920BC2">
              <w:rPr>
                <w:sz w:val="24"/>
                <w:szCs w:val="24"/>
                <w:lang w:val="en-US"/>
              </w:rPr>
              <w:t>c</w:t>
            </w:r>
            <w:r w:rsidRPr="00920BC2">
              <w:rPr>
                <w:sz w:val="24"/>
                <w:szCs w:val="24"/>
              </w:rPr>
              <w:t xml:space="preserve"> кадастровым номером 52:59:0110109:15751  по адресу: Российская Федерация, Нижегородская область, Починковский муниципальный округ, с.Починки, улица Новая, земельный участок 92/10 в границах территориальной зоны П (производственная зона).</w:t>
            </w:r>
          </w:p>
          <w:p w:rsidR="00920BC2" w:rsidRPr="002E54E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920BC2" w:rsidRPr="00C83C88" w:rsidTr="00A746E2">
        <w:tc>
          <w:tcPr>
            <w:tcW w:w="438" w:type="dxa"/>
          </w:tcPr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920BC2" w:rsidRPr="00C83C88" w:rsidRDefault="00920BC2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920BC2" w:rsidRPr="00C83C88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920BC2" w:rsidRPr="00C83C88" w:rsidRDefault="00920BC2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920BC2" w:rsidRPr="00C83C88" w:rsidTr="00A746E2">
        <w:tc>
          <w:tcPr>
            <w:tcW w:w="9923" w:type="dxa"/>
            <w:gridSpan w:val="5"/>
          </w:tcPr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920BC2" w:rsidRPr="00F54B1D" w:rsidRDefault="00920BC2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920BC2" w:rsidRPr="00F54B1D" w:rsidRDefault="00920BC2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920BC2" w:rsidRPr="00433B24" w:rsidRDefault="00920BC2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920BC2" w:rsidRPr="00C83C88" w:rsidTr="00A746E2">
        <w:tc>
          <w:tcPr>
            <w:tcW w:w="9923" w:type="dxa"/>
            <w:gridSpan w:val="5"/>
          </w:tcPr>
          <w:p w:rsidR="00920BC2" w:rsidRPr="00C83C88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920BC2" w:rsidRPr="00EA7F2F" w:rsidTr="00A746E2">
        <w:tc>
          <w:tcPr>
            <w:tcW w:w="9923" w:type="dxa"/>
            <w:gridSpan w:val="5"/>
          </w:tcPr>
          <w:p w:rsidR="00920BC2" w:rsidRPr="00EA7F2F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920BC2" w:rsidRPr="00AE233E" w:rsidRDefault="00920BC2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920BC2" w:rsidRPr="00EA7F2F" w:rsidRDefault="00920BC2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920BC2" w:rsidRPr="00EA7F2F" w:rsidRDefault="00920BC2" w:rsidP="00920BC2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920BC2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920BC2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920BC2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920BC2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920BC2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Default="00920BC2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20BC2" w:rsidRDefault="00920BC2" w:rsidP="00920BC2">
      <w:pPr>
        <w:pStyle w:val="ConsPlusNormal"/>
        <w:jc w:val="both"/>
        <w:rPr>
          <w:color w:val="FF0000"/>
          <w:sz w:val="24"/>
          <w:szCs w:val="24"/>
        </w:rPr>
      </w:pPr>
    </w:p>
    <w:p w:rsidR="00920BC2" w:rsidRDefault="00920BC2" w:rsidP="00920BC2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920BC2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920BC2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20BC2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Default="00920BC2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920BC2" w:rsidRDefault="00920BC2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20BC2" w:rsidRPr="00B607CA" w:rsidRDefault="00920BC2" w:rsidP="00920BC2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920BC2" w:rsidRPr="00B607CA" w:rsidRDefault="00920BC2" w:rsidP="00920BC2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920BC2" w:rsidRPr="00B607CA" w:rsidRDefault="00920BC2" w:rsidP="00920BC2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920BC2" w:rsidRPr="00B607CA" w:rsidRDefault="00920BC2" w:rsidP="00920BC2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920BC2" w:rsidRDefault="00920BC2" w:rsidP="00920BC2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920BC2" w:rsidRPr="004E786C" w:rsidTr="00A746E2">
        <w:trPr>
          <w:trHeight w:val="1330"/>
        </w:trPr>
        <w:tc>
          <w:tcPr>
            <w:tcW w:w="3411" w:type="dxa"/>
          </w:tcPr>
          <w:p w:rsidR="00920BC2" w:rsidRPr="004E786C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920BC2" w:rsidRPr="004E786C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20BC2" w:rsidRPr="004937E5" w:rsidRDefault="00C105B5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920BC2">
              <w:rPr>
                <w:sz w:val="24"/>
                <w:szCs w:val="24"/>
                <w:u w:val="single"/>
              </w:rPr>
              <w:t>.02.2026г.</w:t>
            </w:r>
          </w:p>
          <w:p w:rsidR="00920BC2" w:rsidRPr="004E786C" w:rsidRDefault="00920BC2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920BC2" w:rsidRPr="004E786C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20BC2" w:rsidRPr="004E786C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20BC2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920BC2" w:rsidRPr="004E786C" w:rsidRDefault="00920BC2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920BC2" w:rsidRPr="004E786C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20BC2" w:rsidRPr="004E786C" w:rsidRDefault="00920BC2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20BC2" w:rsidRPr="00A077C3" w:rsidRDefault="00920BC2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920BC2" w:rsidRPr="004E786C" w:rsidRDefault="00920BC2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920BC2" w:rsidRDefault="00920BC2" w:rsidP="00920BC2"/>
    <w:p w:rsidR="007F0FBC" w:rsidRDefault="007F0FBC"/>
    <w:sectPr w:rsidR="007F0FBC" w:rsidSect="00920B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C2"/>
    <w:rsid w:val="007F0FBC"/>
    <w:rsid w:val="00920BC2"/>
    <w:rsid w:val="00C1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B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20BC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20BC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20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920B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20BC2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B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20BC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20BC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20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920B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20BC2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2026-02-02T07:14:00Z</dcterms:created>
  <dcterms:modified xsi:type="dcterms:W3CDTF">2026-02-03T07:39:00Z</dcterms:modified>
</cp:coreProperties>
</file>